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2BE" w:rsidRDefault="00B262BE" w:rsidP="00B26762">
      <w:pPr>
        <w:pStyle w:val="Tekstpodstawowy"/>
      </w:pPr>
      <w:r>
        <w:t xml:space="preserve">Załącznik Nr 2 do regulaminu </w:t>
      </w:r>
    </w:p>
    <w:p w:rsidR="00B26762" w:rsidRDefault="00B26762" w:rsidP="00B26762">
      <w:pPr>
        <w:pStyle w:val="Nagwek5"/>
        <w:ind w:left="0"/>
        <w:jc w:val="left"/>
        <w:rPr>
          <w:b w:val="0"/>
          <w:bCs w:val="0"/>
        </w:rPr>
      </w:pPr>
    </w:p>
    <w:p w:rsidR="00B26762" w:rsidRDefault="00B26762" w:rsidP="00B26762">
      <w:pPr>
        <w:pStyle w:val="Nagwek5"/>
        <w:ind w:left="0"/>
        <w:jc w:val="left"/>
        <w:rPr>
          <w:b w:val="0"/>
          <w:bCs w:val="0"/>
        </w:rPr>
      </w:pPr>
    </w:p>
    <w:p w:rsidR="00B262BE" w:rsidRPr="0070091A" w:rsidRDefault="00B262BE" w:rsidP="00B26762">
      <w:pPr>
        <w:pStyle w:val="Nagwek5"/>
        <w:ind w:left="0"/>
        <w:jc w:val="left"/>
        <w:rPr>
          <w:sz w:val="24"/>
          <w:szCs w:val="24"/>
        </w:rPr>
      </w:pPr>
      <w:r w:rsidRPr="0070091A">
        <w:rPr>
          <w:sz w:val="24"/>
          <w:szCs w:val="24"/>
        </w:rPr>
        <w:t>Oświadczenie o wyrażeniu zgody</w:t>
      </w:r>
    </w:p>
    <w:p w:rsidR="00B26762" w:rsidRDefault="00B26762" w:rsidP="00B26762">
      <w:pPr>
        <w:pStyle w:val="Tekstpodstawowy"/>
        <w:rPr>
          <w:b/>
          <w:sz w:val="23"/>
        </w:rPr>
      </w:pPr>
    </w:p>
    <w:p w:rsidR="00B262BE" w:rsidRDefault="00B262BE" w:rsidP="00B26762">
      <w:pPr>
        <w:pStyle w:val="Tekstpodstawowy"/>
      </w:pPr>
      <w:r>
        <w:t>Wyrażam zgodę na kandydowanie do tytułu „Honorowy Obywatel Miasta Bielsk Podlaski”</w:t>
      </w:r>
    </w:p>
    <w:p w:rsidR="00B262BE" w:rsidRDefault="00B262BE" w:rsidP="00B262BE">
      <w:pPr>
        <w:pStyle w:val="Tekstpodstawowy"/>
        <w:tabs>
          <w:tab w:val="left" w:pos="3734"/>
        </w:tabs>
        <w:spacing w:before="121"/>
        <w:ind w:left="379"/>
        <w:jc w:val="center"/>
      </w:pPr>
      <w:bookmarkStart w:id="0" w:name="_GoBack"/>
      <w:bookmarkEnd w:id="0"/>
      <w:r>
        <w:t xml:space="preserve"> </w:t>
      </w:r>
    </w:p>
    <w:p w:rsidR="00B26762" w:rsidRDefault="00B26762" w:rsidP="00B26762">
      <w:pPr>
        <w:tabs>
          <w:tab w:val="left" w:pos="3843"/>
        </w:tabs>
        <w:spacing w:before="2"/>
      </w:pPr>
    </w:p>
    <w:p w:rsidR="00B26762" w:rsidRDefault="00B26762" w:rsidP="00B26762">
      <w:pPr>
        <w:tabs>
          <w:tab w:val="left" w:pos="3843"/>
        </w:tabs>
        <w:spacing w:before="2"/>
      </w:pPr>
    </w:p>
    <w:p w:rsidR="00B262BE" w:rsidRPr="00B262BE" w:rsidRDefault="00B262BE" w:rsidP="00B26762">
      <w:pPr>
        <w:tabs>
          <w:tab w:val="left" w:pos="3843"/>
        </w:tabs>
        <w:spacing w:before="2"/>
      </w:pPr>
      <w:r w:rsidRPr="00B262BE">
        <w:t>(miejscowość,</w:t>
      </w:r>
      <w:r w:rsidRPr="00B262BE">
        <w:rPr>
          <w:spacing w:val="-1"/>
        </w:rPr>
        <w:t xml:space="preserve"> </w:t>
      </w:r>
      <w:r w:rsidRPr="00B262BE">
        <w:t>data)</w:t>
      </w:r>
      <w:r w:rsidRPr="00B262BE">
        <w:tab/>
        <w:t>(czytelny podpis kandydata do nadania</w:t>
      </w:r>
      <w:r w:rsidRPr="00B262BE">
        <w:rPr>
          <w:spacing w:val="-9"/>
        </w:rPr>
        <w:t xml:space="preserve"> </w:t>
      </w:r>
      <w:r w:rsidRPr="00B262BE">
        <w:t>tytułu)</w:t>
      </w:r>
    </w:p>
    <w:p w:rsidR="00B262BE" w:rsidRDefault="00B262BE" w:rsidP="00B262BE">
      <w:pPr>
        <w:pStyle w:val="Tekstpodstawowy"/>
        <w:rPr>
          <w:i/>
          <w:sz w:val="24"/>
        </w:rPr>
      </w:pPr>
    </w:p>
    <w:p w:rsidR="00B262BE" w:rsidRDefault="00B262BE" w:rsidP="00B262BE">
      <w:pPr>
        <w:pStyle w:val="Tekstpodstawowy"/>
        <w:rPr>
          <w:i/>
          <w:sz w:val="24"/>
        </w:rPr>
      </w:pPr>
    </w:p>
    <w:p w:rsidR="00B262BE" w:rsidRDefault="00B262BE" w:rsidP="00B262BE">
      <w:pPr>
        <w:pStyle w:val="Nagwek5"/>
        <w:ind w:left="371"/>
      </w:pPr>
      <w:r>
        <w:t>Informacja o przetwarzaniu danych osobowych kandydata,</w:t>
      </w:r>
    </w:p>
    <w:p w:rsidR="00B262BE" w:rsidRDefault="00B262BE" w:rsidP="00B262BE">
      <w:pPr>
        <w:spacing w:before="2" w:line="251" w:lineRule="exact"/>
        <w:ind w:left="153"/>
        <w:jc w:val="center"/>
        <w:rPr>
          <w:b/>
        </w:rPr>
      </w:pPr>
      <w:r>
        <w:rPr>
          <w:b/>
        </w:rPr>
        <w:t>o których mowa w § 3 ust. 3 pkt 1 regulaminu w sprawie zasad i trybu nadawania tytułu</w:t>
      </w:r>
    </w:p>
    <w:p w:rsidR="00B262BE" w:rsidRDefault="00B262BE" w:rsidP="00B262BE">
      <w:pPr>
        <w:spacing w:line="251" w:lineRule="exact"/>
        <w:ind w:left="138"/>
        <w:jc w:val="center"/>
        <w:rPr>
          <w:b/>
        </w:rPr>
      </w:pPr>
      <w:r>
        <w:rPr>
          <w:b/>
        </w:rPr>
        <w:t>„Honorowy Obywatel Miasta Bielsk Podlaski”</w:t>
      </w:r>
    </w:p>
    <w:p w:rsidR="00B262BE" w:rsidRDefault="00B262BE" w:rsidP="00B262BE">
      <w:pPr>
        <w:pStyle w:val="Tekstpodstawowy"/>
        <w:spacing w:before="117"/>
        <w:ind w:left="102" w:firstLine="225"/>
        <w:jc w:val="both"/>
      </w:pPr>
      <w:r>
        <w:t>Na podstawie art. 13 ust. 1 i ust. 2 rozporządzenia Parlamentu Europejskiego i Rady (UE) 2016/679 z 27.4.2016 r. w sprawie ochrony osób fizycznych w związku z przetwarzaniem danych osobowych i w  sprawie</w:t>
      </w:r>
      <w:r>
        <w:rPr>
          <w:spacing w:val="28"/>
        </w:rPr>
        <w:t xml:space="preserve"> </w:t>
      </w:r>
      <w:r>
        <w:t>swobodnego</w:t>
      </w:r>
      <w:r>
        <w:rPr>
          <w:spacing w:val="30"/>
        </w:rPr>
        <w:t xml:space="preserve"> </w:t>
      </w:r>
      <w:r>
        <w:t>przepływu</w:t>
      </w:r>
      <w:r>
        <w:rPr>
          <w:spacing w:val="30"/>
        </w:rPr>
        <w:t xml:space="preserve"> </w:t>
      </w:r>
      <w:r>
        <w:t>takich</w:t>
      </w:r>
      <w:r>
        <w:rPr>
          <w:spacing w:val="30"/>
        </w:rPr>
        <w:t xml:space="preserve"> </w:t>
      </w:r>
      <w:r>
        <w:t>danych</w:t>
      </w:r>
      <w:r>
        <w:rPr>
          <w:spacing w:val="30"/>
        </w:rPr>
        <w:t xml:space="preserve"> </w:t>
      </w:r>
      <w:r>
        <w:t>oraz</w:t>
      </w:r>
      <w:r>
        <w:rPr>
          <w:spacing w:val="28"/>
        </w:rPr>
        <w:t xml:space="preserve"> </w:t>
      </w:r>
      <w:r>
        <w:t>uchylenia</w:t>
      </w:r>
      <w:r>
        <w:rPr>
          <w:spacing w:val="32"/>
        </w:rPr>
        <w:t xml:space="preserve"> </w:t>
      </w:r>
      <w:r>
        <w:t>dyrektywy</w:t>
      </w:r>
      <w:r>
        <w:rPr>
          <w:spacing w:val="30"/>
        </w:rPr>
        <w:t xml:space="preserve"> </w:t>
      </w:r>
      <w:r>
        <w:t>95/46/WE</w:t>
      </w:r>
      <w:r>
        <w:rPr>
          <w:spacing w:val="29"/>
        </w:rPr>
        <w:t xml:space="preserve"> </w:t>
      </w:r>
      <w:r>
        <w:t>(ogólne</w:t>
      </w:r>
      <w:r>
        <w:rPr>
          <w:spacing w:val="23"/>
        </w:rPr>
        <w:t xml:space="preserve"> </w:t>
      </w:r>
      <w:r>
        <w:t>rozporządzenie o ochronie danych), dalej: RODO informuję, że:</w:t>
      </w:r>
    </w:p>
    <w:p w:rsidR="00B262BE" w:rsidRDefault="00B262BE" w:rsidP="00B262BE">
      <w:pPr>
        <w:pStyle w:val="Akapitzlist"/>
        <w:numPr>
          <w:ilvl w:val="1"/>
          <w:numId w:val="1"/>
        </w:numPr>
        <w:tabs>
          <w:tab w:val="left" w:pos="459"/>
        </w:tabs>
        <w:ind w:hanging="226"/>
        <w:jc w:val="both"/>
      </w:pPr>
      <w:r>
        <w:t xml:space="preserve">Administratorem Pani/Pana danych osobowych jest Burmistrz Miasta Bielsk Podlaski, </w:t>
      </w:r>
      <w:r>
        <w:br/>
        <w:t>ul. Kopernika 1, 17-100 Bielsk</w:t>
      </w:r>
      <w:r>
        <w:rPr>
          <w:spacing w:val="-1"/>
        </w:rPr>
        <w:t xml:space="preserve"> </w:t>
      </w:r>
      <w:r>
        <w:t>Podlaski;</w:t>
      </w:r>
    </w:p>
    <w:p w:rsidR="00B262BE" w:rsidRDefault="00B262BE" w:rsidP="00B262BE">
      <w:pPr>
        <w:pStyle w:val="Akapitzlist"/>
        <w:numPr>
          <w:ilvl w:val="1"/>
          <w:numId w:val="1"/>
        </w:numPr>
        <w:tabs>
          <w:tab w:val="left" w:pos="459"/>
        </w:tabs>
        <w:spacing w:before="119"/>
        <w:ind w:hanging="226"/>
        <w:jc w:val="both"/>
      </w:pPr>
      <w:r>
        <w:t xml:space="preserve">Dane kontaktowe inspektora ochrony danych - Urząd Miasta Bielsk Podlaski, ul. M. Kopernika 1, 17-100 Bielsk Podlaski; e-mail: </w:t>
      </w:r>
      <w:hyperlink r:id="rId5">
        <w:r>
          <w:t>iod@bielsk-podlaski.pl</w:t>
        </w:r>
      </w:hyperlink>
      <w:r>
        <w:t xml:space="preserve"> , tel.85</w:t>
      </w:r>
      <w:r>
        <w:rPr>
          <w:spacing w:val="5"/>
        </w:rPr>
        <w:t xml:space="preserve"> </w:t>
      </w:r>
      <w:r>
        <w:t>7318139.</w:t>
      </w:r>
    </w:p>
    <w:p w:rsidR="00B262BE" w:rsidRDefault="00B262BE" w:rsidP="00B262BE">
      <w:pPr>
        <w:pStyle w:val="Akapitzlist"/>
        <w:numPr>
          <w:ilvl w:val="1"/>
          <w:numId w:val="1"/>
        </w:numPr>
        <w:tabs>
          <w:tab w:val="left" w:pos="459"/>
        </w:tabs>
        <w:spacing w:before="125" w:line="237" w:lineRule="auto"/>
        <w:ind w:hanging="226"/>
        <w:jc w:val="both"/>
      </w:pPr>
      <w:r>
        <w:t>Przetwarzanie Pani/Pana danych osobowych odbywać się będzie w celu  przeprowadzenia procedury w zakresie nadania tytułu „Honorowego Obywatela Miasta Bielsk Podlaski”.</w:t>
      </w:r>
    </w:p>
    <w:p w:rsidR="00B262BE" w:rsidRDefault="00B262BE" w:rsidP="00B262BE">
      <w:pPr>
        <w:pStyle w:val="Akapitzlist"/>
        <w:numPr>
          <w:ilvl w:val="1"/>
          <w:numId w:val="1"/>
        </w:numPr>
        <w:tabs>
          <w:tab w:val="left" w:pos="459"/>
        </w:tabs>
        <w:ind w:hanging="226"/>
        <w:jc w:val="both"/>
      </w:pPr>
      <w:r>
        <w:t xml:space="preserve">Pani/Pana dane osobowe będą przetwarzane </w:t>
      </w:r>
      <w:r>
        <w:rPr>
          <w:spacing w:val="-3"/>
        </w:rPr>
        <w:t xml:space="preserve">na </w:t>
      </w:r>
      <w:r>
        <w:t xml:space="preserve">podstawie dobrowolnej zgody w związku z uchwałą Nr XLVIII/321/14 Rady Miasta Bielsk Podlaski z dnia 30 września 2014 roku w sprawie zasad </w:t>
      </w:r>
      <w:r>
        <w:br/>
        <w:t>i trybu nadawania Tytułu „Honorowy Obywatel Miasta Bielsk</w:t>
      </w:r>
      <w:r>
        <w:rPr>
          <w:spacing w:val="-4"/>
        </w:rPr>
        <w:t xml:space="preserve"> </w:t>
      </w:r>
      <w:r>
        <w:t>Podlaski”.</w:t>
      </w:r>
    </w:p>
    <w:p w:rsidR="00B262BE" w:rsidRDefault="00B262BE" w:rsidP="00B262BE">
      <w:pPr>
        <w:pStyle w:val="Akapitzlist"/>
        <w:numPr>
          <w:ilvl w:val="1"/>
          <w:numId w:val="1"/>
        </w:numPr>
        <w:tabs>
          <w:tab w:val="left" w:pos="459"/>
        </w:tabs>
        <w:spacing w:before="120"/>
        <w:ind w:left="458" w:hanging="241"/>
        <w:jc w:val="both"/>
      </w:pPr>
      <w:r>
        <w:t>Pani/Pana dane osobowe będą przetwarzane przez radnych Miasta Bielsk</w:t>
      </w:r>
      <w:r>
        <w:rPr>
          <w:spacing w:val="-11"/>
        </w:rPr>
        <w:t xml:space="preserve"> </w:t>
      </w:r>
      <w:r>
        <w:t>Podlaski.</w:t>
      </w:r>
    </w:p>
    <w:p w:rsidR="00B262BE" w:rsidRDefault="00B262BE" w:rsidP="00B262BE">
      <w:pPr>
        <w:pStyle w:val="Akapitzlist"/>
        <w:numPr>
          <w:ilvl w:val="1"/>
          <w:numId w:val="1"/>
        </w:numPr>
        <w:tabs>
          <w:tab w:val="left" w:pos="459"/>
        </w:tabs>
        <w:ind w:left="458" w:hanging="241"/>
        <w:jc w:val="both"/>
      </w:pPr>
      <w:r>
        <w:t xml:space="preserve">Pani/Pana dane osobowe nie będą przekazywane </w:t>
      </w:r>
      <w:r>
        <w:rPr>
          <w:spacing w:val="-3"/>
        </w:rPr>
        <w:t xml:space="preserve">do </w:t>
      </w:r>
      <w:r>
        <w:t>państwa trzeciego/organizacji</w:t>
      </w:r>
      <w:r>
        <w:rPr>
          <w:spacing w:val="-1"/>
        </w:rPr>
        <w:t xml:space="preserve"> </w:t>
      </w:r>
      <w:r>
        <w:t>międzynarodowej.</w:t>
      </w:r>
    </w:p>
    <w:p w:rsidR="00B262BE" w:rsidRDefault="00B262BE" w:rsidP="00B262BE">
      <w:pPr>
        <w:pStyle w:val="Akapitzlist"/>
        <w:numPr>
          <w:ilvl w:val="1"/>
          <w:numId w:val="1"/>
        </w:numPr>
        <w:tabs>
          <w:tab w:val="left" w:pos="459"/>
        </w:tabs>
        <w:ind w:hanging="226"/>
        <w:jc w:val="both"/>
      </w:pPr>
      <w:r>
        <w:t xml:space="preserve">Pani/Pana dane będą przechowywane zgodnie z Rozporządzeniem Prezesa Rady Ministrów z dnia 18 stycznia 2011 r. w sprawie instrukcji kancelaryjnej, jednolitych rzeczowych wykazów akt oraz instrukcji w sprawie organizacji i zakresu działania archiwów zakładowych (Dz. </w:t>
      </w:r>
      <w:r>
        <w:rPr>
          <w:spacing w:val="-3"/>
        </w:rPr>
        <w:t xml:space="preserve">U. </w:t>
      </w:r>
      <w:r>
        <w:t xml:space="preserve">z 2011 r. </w:t>
      </w:r>
      <w:r>
        <w:rPr>
          <w:spacing w:val="-3"/>
        </w:rPr>
        <w:t xml:space="preserve">nr </w:t>
      </w:r>
      <w:r>
        <w:t xml:space="preserve">14 poz. 67 z </w:t>
      </w:r>
      <w:proofErr w:type="spellStart"/>
      <w:r>
        <w:t>późn</w:t>
      </w:r>
      <w:proofErr w:type="spellEnd"/>
      <w:r>
        <w:t>. zm.), kategoria akt A</w:t>
      </w:r>
      <w:r>
        <w:rPr>
          <w:i/>
        </w:rPr>
        <w:t xml:space="preserve">, </w:t>
      </w:r>
      <w:r>
        <w:t>a po 25 latach przekazane do archiwum</w:t>
      </w:r>
      <w:r>
        <w:rPr>
          <w:spacing w:val="-4"/>
        </w:rPr>
        <w:t xml:space="preserve"> </w:t>
      </w:r>
      <w:r>
        <w:t>państwowego.</w:t>
      </w:r>
    </w:p>
    <w:p w:rsidR="00B262BE" w:rsidRDefault="00B262BE" w:rsidP="00B262BE">
      <w:pPr>
        <w:pStyle w:val="Akapitzlist"/>
        <w:numPr>
          <w:ilvl w:val="1"/>
          <w:numId w:val="1"/>
        </w:numPr>
        <w:tabs>
          <w:tab w:val="left" w:pos="459"/>
        </w:tabs>
        <w:spacing w:before="117"/>
        <w:ind w:hanging="226"/>
        <w:jc w:val="both"/>
      </w:pPr>
      <w:r>
        <w:t xml:space="preserve">Posiada Pani/Pan prawo dostępu </w:t>
      </w:r>
      <w:r>
        <w:rPr>
          <w:spacing w:val="-3"/>
        </w:rPr>
        <w:t xml:space="preserve">do </w:t>
      </w:r>
      <w:r>
        <w:t xml:space="preserve">treści swoich danych osobowych oraz prawo do ich sprostowania. Posiada Pani/Pan ponadto także prawo do cofnięcia zgody w dowolnym momencie bez wpływu </w:t>
      </w:r>
      <w:r>
        <w:rPr>
          <w:spacing w:val="-3"/>
        </w:rPr>
        <w:t xml:space="preserve">na </w:t>
      </w:r>
      <w:r>
        <w:t xml:space="preserve">zgodność z prawem przetwarzania, którego dokonano </w:t>
      </w:r>
      <w:r>
        <w:rPr>
          <w:spacing w:val="-3"/>
        </w:rPr>
        <w:t xml:space="preserve">na </w:t>
      </w:r>
      <w:r>
        <w:t>podstawie zgody przed jej</w:t>
      </w:r>
      <w:r>
        <w:rPr>
          <w:spacing w:val="-12"/>
        </w:rPr>
        <w:t xml:space="preserve"> </w:t>
      </w:r>
      <w:r>
        <w:t>cofnięciem.</w:t>
      </w:r>
    </w:p>
    <w:p w:rsidR="00B262BE" w:rsidRDefault="00B262BE" w:rsidP="00B262BE">
      <w:pPr>
        <w:pStyle w:val="Akapitzlist"/>
        <w:numPr>
          <w:ilvl w:val="1"/>
          <w:numId w:val="1"/>
        </w:numPr>
        <w:tabs>
          <w:tab w:val="left" w:pos="459"/>
        </w:tabs>
        <w:spacing w:before="124"/>
        <w:ind w:hanging="226"/>
        <w:jc w:val="both"/>
      </w:pPr>
      <w:r>
        <w:t>Przysługuje Pani/Panu prawo wniesienia skargi do organu nadzorczego jakim jest Prezes Urzędu Ochrony Danych Osobowych (ul. Stawki 2, 00-193 Warszawa) gdy uzna Pani/Pan, że przetwarzanie dotyczących Pani/Pana danych osobowych narusza przepisy</w:t>
      </w:r>
      <w:r>
        <w:rPr>
          <w:spacing w:val="3"/>
        </w:rPr>
        <w:t xml:space="preserve"> </w:t>
      </w:r>
      <w:r>
        <w:t>RODO.</w:t>
      </w:r>
    </w:p>
    <w:p w:rsidR="00B262BE" w:rsidRDefault="00B262BE" w:rsidP="00B262BE">
      <w:pPr>
        <w:pStyle w:val="Akapitzlist"/>
        <w:numPr>
          <w:ilvl w:val="1"/>
          <w:numId w:val="1"/>
        </w:numPr>
        <w:tabs>
          <w:tab w:val="left" w:pos="569"/>
        </w:tabs>
        <w:spacing w:before="120"/>
        <w:ind w:hanging="226"/>
        <w:jc w:val="both"/>
      </w:pPr>
      <w:r>
        <w:t xml:space="preserve">Podanie przez Panią/Pana danych osobowych jest dobrowolne, jednak odmowa ich podania </w:t>
      </w:r>
      <w:r>
        <w:rPr>
          <w:spacing w:val="-3"/>
        </w:rPr>
        <w:t xml:space="preserve">jest </w:t>
      </w:r>
      <w:r>
        <w:t>równoważna z brakiem możliwości procedowania w zakresie nadania Pani/Panu tytułu „Honorowego Obywatela Miasta Bielsk</w:t>
      </w:r>
      <w:r>
        <w:rPr>
          <w:spacing w:val="2"/>
        </w:rPr>
        <w:t xml:space="preserve"> </w:t>
      </w:r>
      <w:r>
        <w:t>Podlaski”.</w:t>
      </w:r>
    </w:p>
    <w:p w:rsidR="00B262BE" w:rsidRDefault="00B262BE" w:rsidP="00B262BE">
      <w:pPr>
        <w:pStyle w:val="Akapitzlist"/>
        <w:numPr>
          <w:ilvl w:val="1"/>
          <w:numId w:val="1"/>
        </w:numPr>
        <w:tabs>
          <w:tab w:val="left" w:pos="569"/>
        </w:tabs>
        <w:spacing w:before="120"/>
        <w:ind w:left="568" w:hanging="351"/>
        <w:jc w:val="both"/>
      </w:pPr>
      <w:r>
        <w:t>Pani/Pana dane osobowe nie będą przetwarzane w sposób zautomatyzowany i nie będą</w:t>
      </w:r>
      <w:r>
        <w:rPr>
          <w:spacing w:val="-13"/>
        </w:rPr>
        <w:t xml:space="preserve"> </w:t>
      </w:r>
      <w:r>
        <w:t>profilowane.</w:t>
      </w:r>
    </w:p>
    <w:p w:rsidR="003D14A8" w:rsidRDefault="0070091A"/>
    <w:sectPr w:rsidR="003D1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C0544"/>
    <w:multiLevelType w:val="hybridMultilevel"/>
    <w:tmpl w:val="4CA85342"/>
    <w:lvl w:ilvl="0" w:tplc="6222169C">
      <w:start w:val="1"/>
      <w:numFmt w:val="upperRoman"/>
      <w:lvlText w:val="%1."/>
      <w:lvlJc w:val="left"/>
      <w:pPr>
        <w:ind w:left="304" w:hanging="20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CF54552C">
      <w:start w:val="1"/>
      <w:numFmt w:val="decimal"/>
      <w:lvlText w:val="%2)"/>
      <w:lvlJc w:val="left"/>
      <w:pPr>
        <w:ind w:left="443" w:hanging="2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FA22842C">
      <w:numFmt w:val="bullet"/>
      <w:lvlText w:val="•"/>
      <w:lvlJc w:val="left"/>
      <w:pPr>
        <w:ind w:left="1524" w:hanging="240"/>
      </w:pPr>
      <w:rPr>
        <w:rFonts w:hint="default"/>
        <w:lang w:val="pl-PL" w:eastAsia="en-US" w:bidi="ar-SA"/>
      </w:rPr>
    </w:lvl>
    <w:lvl w:ilvl="3" w:tplc="020A7520">
      <w:numFmt w:val="bullet"/>
      <w:lvlText w:val="•"/>
      <w:lvlJc w:val="left"/>
      <w:pPr>
        <w:ind w:left="2609" w:hanging="240"/>
      </w:pPr>
      <w:rPr>
        <w:rFonts w:hint="default"/>
        <w:lang w:val="pl-PL" w:eastAsia="en-US" w:bidi="ar-SA"/>
      </w:rPr>
    </w:lvl>
    <w:lvl w:ilvl="4" w:tplc="A89C0DEC">
      <w:numFmt w:val="bullet"/>
      <w:lvlText w:val="•"/>
      <w:lvlJc w:val="left"/>
      <w:pPr>
        <w:ind w:left="3694" w:hanging="240"/>
      </w:pPr>
      <w:rPr>
        <w:rFonts w:hint="default"/>
        <w:lang w:val="pl-PL" w:eastAsia="en-US" w:bidi="ar-SA"/>
      </w:rPr>
    </w:lvl>
    <w:lvl w:ilvl="5" w:tplc="777C5FC0">
      <w:numFmt w:val="bullet"/>
      <w:lvlText w:val="•"/>
      <w:lvlJc w:val="left"/>
      <w:pPr>
        <w:ind w:left="4779" w:hanging="240"/>
      </w:pPr>
      <w:rPr>
        <w:rFonts w:hint="default"/>
        <w:lang w:val="pl-PL" w:eastAsia="en-US" w:bidi="ar-SA"/>
      </w:rPr>
    </w:lvl>
    <w:lvl w:ilvl="6" w:tplc="DFCC174A">
      <w:numFmt w:val="bullet"/>
      <w:lvlText w:val="•"/>
      <w:lvlJc w:val="left"/>
      <w:pPr>
        <w:ind w:left="5864" w:hanging="240"/>
      </w:pPr>
      <w:rPr>
        <w:rFonts w:hint="default"/>
        <w:lang w:val="pl-PL" w:eastAsia="en-US" w:bidi="ar-SA"/>
      </w:rPr>
    </w:lvl>
    <w:lvl w:ilvl="7" w:tplc="D9E25C22">
      <w:numFmt w:val="bullet"/>
      <w:lvlText w:val="•"/>
      <w:lvlJc w:val="left"/>
      <w:pPr>
        <w:ind w:left="6949" w:hanging="240"/>
      </w:pPr>
      <w:rPr>
        <w:rFonts w:hint="default"/>
        <w:lang w:val="pl-PL" w:eastAsia="en-US" w:bidi="ar-SA"/>
      </w:rPr>
    </w:lvl>
    <w:lvl w:ilvl="8" w:tplc="21A8B09C">
      <w:numFmt w:val="bullet"/>
      <w:lvlText w:val="•"/>
      <w:lvlJc w:val="left"/>
      <w:pPr>
        <w:ind w:left="8034" w:hanging="24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2BE"/>
    <w:rsid w:val="003E165E"/>
    <w:rsid w:val="003F44F4"/>
    <w:rsid w:val="0070091A"/>
    <w:rsid w:val="00B04BEB"/>
    <w:rsid w:val="00B262BE"/>
    <w:rsid w:val="00B26762"/>
    <w:rsid w:val="00CD6A38"/>
    <w:rsid w:val="00E4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7625B-B5E2-47AC-B84B-AD6775D4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i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B262BE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i w:val="0"/>
      <w:sz w:val="22"/>
    </w:rPr>
  </w:style>
  <w:style w:type="paragraph" w:styleId="Nagwek5">
    <w:name w:val="heading 5"/>
    <w:basedOn w:val="Normalny"/>
    <w:link w:val="Nagwek5Znak"/>
    <w:uiPriority w:val="1"/>
    <w:qFormat/>
    <w:rsid w:val="00B262BE"/>
    <w:pPr>
      <w:ind w:left="138"/>
      <w:jc w:val="center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1"/>
    <w:rsid w:val="00B262BE"/>
    <w:rPr>
      <w:rFonts w:eastAsia="Times New Roman" w:cs="Times New Roman"/>
      <w:b/>
      <w:bCs/>
      <w:i w:val="0"/>
      <w:sz w:val="22"/>
    </w:rPr>
  </w:style>
  <w:style w:type="paragraph" w:styleId="Tekstpodstawowy">
    <w:name w:val="Body Text"/>
    <w:basedOn w:val="Normalny"/>
    <w:link w:val="TekstpodstawowyZnak"/>
    <w:uiPriority w:val="1"/>
    <w:qFormat/>
    <w:rsid w:val="00B262BE"/>
  </w:style>
  <w:style w:type="character" w:customStyle="1" w:styleId="TekstpodstawowyZnak">
    <w:name w:val="Tekst podstawowy Znak"/>
    <w:basedOn w:val="Domylnaczcionkaakapitu"/>
    <w:link w:val="Tekstpodstawowy"/>
    <w:uiPriority w:val="1"/>
    <w:rsid w:val="00B262BE"/>
    <w:rPr>
      <w:rFonts w:eastAsia="Times New Roman" w:cs="Times New Roman"/>
      <w:i w:val="0"/>
      <w:sz w:val="22"/>
    </w:rPr>
  </w:style>
  <w:style w:type="paragraph" w:styleId="Akapitzlist">
    <w:name w:val="List Paragraph"/>
    <w:basedOn w:val="Normalny"/>
    <w:uiPriority w:val="1"/>
    <w:qFormat/>
    <w:rsid w:val="00B262BE"/>
    <w:pPr>
      <w:spacing w:before="121"/>
      <w:ind w:left="458" w:hanging="24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bielsk-podla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413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Galka</dc:creator>
  <cp:keywords/>
  <dc:description/>
  <cp:lastModifiedBy>M. Galka</cp:lastModifiedBy>
  <cp:revision>3</cp:revision>
  <dcterms:created xsi:type="dcterms:W3CDTF">2021-01-25T11:26:00Z</dcterms:created>
  <dcterms:modified xsi:type="dcterms:W3CDTF">2021-02-23T08:57:00Z</dcterms:modified>
</cp:coreProperties>
</file>