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9862D" w14:textId="24720885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>Urząd Miasta Bielsk Podlaski</w:t>
      </w:r>
      <w:r w:rsidR="00232DBD">
        <w:rPr>
          <w:rFonts w:cstheme="minorHAnsi"/>
          <w:sz w:val="28"/>
          <w:szCs w:val="28"/>
        </w:rPr>
        <w:br/>
      </w:r>
      <w:r w:rsidRPr="00A863DC">
        <w:rPr>
          <w:rFonts w:cstheme="minorHAnsi"/>
          <w:sz w:val="28"/>
          <w:szCs w:val="28"/>
        </w:rPr>
        <w:t>ul. M.</w:t>
      </w:r>
      <w:r w:rsidR="00BD00AB">
        <w:rPr>
          <w:rFonts w:cstheme="minorHAnsi"/>
          <w:sz w:val="28"/>
          <w:szCs w:val="28"/>
        </w:rPr>
        <w:t xml:space="preserve"> </w:t>
      </w:r>
      <w:r w:rsidRPr="00A863DC">
        <w:rPr>
          <w:rFonts w:cstheme="minorHAnsi"/>
          <w:sz w:val="28"/>
          <w:szCs w:val="28"/>
        </w:rPr>
        <w:t>Kopernika 1</w:t>
      </w:r>
      <w:r w:rsidR="00232DBD">
        <w:rPr>
          <w:rFonts w:cstheme="minorHAnsi"/>
          <w:sz w:val="28"/>
          <w:szCs w:val="28"/>
        </w:rPr>
        <w:br/>
      </w:r>
      <w:r w:rsidRPr="00A863DC">
        <w:rPr>
          <w:rFonts w:cstheme="minorHAnsi"/>
          <w:sz w:val="28"/>
          <w:szCs w:val="28"/>
        </w:rPr>
        <w:t>17-100 Bielsk Podlaski</w:t>
      </w:r>
      <w:r w:rsidR="00232DBD">
        <w:rPr>
          <w:rFonts w:cstheme="minorHAnsi"/>
          <w:sz w:val="28"/>
          <w:szCs w:val="28"/>
        </w:rPr>
        <w:br/>
      </w:r>
      <w:r w:rsidRPr="00A863DC">
        <w:rPr>
          <w:rFonts w:cstheme="minorHAnsi"/>
          <w:sz w:val="28"/>
          <w:szCs w:val="28"/>
        </w:rPr>
        <w:t xml:space="preserve">telefon: </w:t>
      </w:r>
      <w:hyperlink r:id="rId6" w:tooltip="numer telefonu" w:history="1">
        <w:r w:rsidRPr="00232DBD">
          <w:rPr>
            <w:rStyle w:val="Hipercze"/>
            <w:rFonts w:cstheme="minorHAnsi"/>
            <w:sz w:val="28"/>
            <w:szCs w:val="28"/>
          </w:rPr>
          <w:t>+48857318188</w:t>
        </w:r>
      </w:hyperlink>
      <w:r w:rsidR="00232DBD">
        <w:rPr>
          <w:rFonts w:cstheme="minorHAnsi"/>
          <w:sz w:val="28"/>
          <w:szCs w:val="28"/>
        </w:rPr>
        <w:br/>
      </w:r>
      <w:r w:rsidRPr="00A863DC">
        <w:rPr>
          <w:rFonts w:cstheme="minorHAnsi"/>
          <w:sz w:val="28"/>
          <w:szCs w:val="28"/>
        </w:rPr>
        <w:t xml:space="preserve">faks: </w:t>
      </w:r>
      <w:hyperlink r:id="rId7" w:tooltip="numer telefonu" w:history="1">
        <w:r w:rsidRPr="00232DBD">
          <w:rPr>
            <w:rStyle w:val="Hipercze"/>
            <w:rFonts w:cstheme="minorHAnsi"/>
            <w:sz w:val="28"/>
            <w:szCs w:val="28"/>
          </w:rPr>
          <w:t>+48857318150</w:t>
        </w:r>
      </w:hyperlink>
      <w:r w:rsidR="00232DBD">
        <w:rPr>
          <w:rFonts w:cstheme="minorHAnsi"/>
          <w:sz w:val="28"/>
          <w:szCs w:val="28"/>
        </w:rPr>
        <w:br/>
      </w:r>
      <w:r w:rsidRPr="00A863DC">
        <w:rPr>
          <w:rFonts w:cstheme="minorHAnsi"/>
          <w:sz w:val="28"/>
          <w:szCs w:val="28"/>
        </w:rPr>
        <w:t xml:space="preserve">strona internetowa miasta Bielsk Podlaski: </w:t>
      </w:r>
      <w:hyperlink r:id="rId8" w:tooltip="link do strony internetowej Urzędu Miasta" w:history="1">
        <w:r w:rsidR="00232DBD" w:rsidRPr="00232DBD">
          <w:rPr>
            <w:rStyle w:val="Hipercze"/>
            <w:rFonts w:cstheme="minorHAnsi"/>
            <w:sz w:val="28"/>
            <w:szCs w:val="28"/>
          </w:rPr>
          <w:t>http://www.bielsk-podlaski.pl</w:t>
        </w:r>
      </w:hyperlink>
    </w:p>
    <w:p w14:paraId="49263C7E" w14:textId="77777777" w:rsidR="001F72FD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b/>
          <w:bCs/>
          <w:sz w:val="28"/>
          <w:szCs w:val="28"/>
        </w:rPr>
        <w:t>Bielsk Podlaski</w:t>
      </w:r>
      <w:r w:rsidRPr="00A863DC">
        <w:rPr>
          <w:rFonts w:cstheme="minorHAnsi"/>
          <w:sz w:val="28"/>
          <w:szCs w:val="28"/>
        </w:rPr>
        <w:t xml:space="preserve"> to miasto położone w północno-wschodniej części Polski, w pobliżu Puszczy Białowieskiej, zamieszkałe przez około 26 tysięcy mieszkańców. Miasto należy do najstarszych miast Podlasia. Jak świadczą badania archeologiczne, pierwsza osada istniała tutaj już w dziesiątym wieku, książęta ruscy założyli tu gród obronny, o którego istnieniu po raz pierwszy wspomina Latopis halicko-wołyński przy opisie wydarzeń z 1252 roku. Przekształcenie Bielska z osady </w:t>
      </w:r>
      <w:proofErr w:type="spellStart"/>
      <w:r w:rsidRPr="00A863DC">
        <w:rPr>
          <w:rFonts w:cstheme="minorHAnsi"/>
          <w:sz w:val="28"/>
          <w:szCs w:val="28"/>
        </w:rPr>
        <w:t>przygrodowej</w:t>
      </w:r>
      <w:proofErr w:type="spellEnd"/>
      <w:r w:rsidRPr="00A863DC">
        <w:rPr>
          <w:rFonts w:cstheme="minorHAnsi"/>
          <w:sz w:val="28"/>
          <w:szCs w:val="28"/>
        </w:rPr>
        <w:t xml:space="preserve"> w miasto na prawie magdeburskim nastąpiło w okresie przynależności do Wielkiego Księstwa Litewskiego w latach 1430-1495. W 1430 roku wielki książę litewski Witold nadał miastu przywilej na wójtostwo, a w 1495 roku Aleksander Jagiellończyk, późniejszy król Polski – prawo magdeburskie. </w:t>
      </w:r>
    </w:p>
    <w:p w14:paraId="192E7EAA" w14:textId="77777777" w:rsidR="001F72FD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>W osiemnastym wieku starościną bielską była Izabela Branicka, dzięki której miasto zostało znacząco rozbudowane oraz poprawione pod względem estetycznym. Izabela Branicka współfinansowała między innymi budowę późnobarokowego ratusza miejskiego, który jako</w:t>
      </w:r>
      <w:r>
        <w:rPr>
          <w:rFonts w:cstheme="minorHAnsi"/>
          <w:sz w:val="28"/>
          <w:szCs w:val="28"/>
        </w:rPr>
        <w:t xml:space="preserve"> </w:t>
      </w:r>
      <w:r w:rsidRPr="00A863DC">
        <w:rPr>
          <w:rFonts w:cstheme="minorHAnsi"/>
          <w:sz w:val="28"/>
          <w:szCs w:val="28"/>
        </w:rPr>
        <w:t xml:space="preserve">jedyna budowla tego typu w Polsce północno-wschodniej, zachowała się w stanie naturalnym. </w:t>
      </w:r>
    </w:p>
    <w:p w14:paraId="41C0C193" w14:textId="77777777" w:rsidR="001F72FD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 xml:space="preserve">W czasie pierwszej i drugiej wojny światowej w mieście zniszczeniu uległo wiele wartościowych budowli, między innymi dworzec PKP, cerkiew św. Mikołaja, to jednak do czasów współczesnych zachowało się w Bielsku Podlaskim szereg zabytków architektury drewnianej i murowanej, zarówno sakralnej, jak i świeckiej. </w:t>
      </w:r>
    </w:p>
    <w:p w14:paraId="1249FEB5" w14:textId="77777777" w:rsidR="001F72FD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 xml:space="preserve">Historyczne dzieje miasta położonego na pograniczu Mazowsza i Rusi spowodowały, że w Bielsku Podlaskim kultura wschodu spotyka się z kulturą zachodu, do dzisiaj Bielsk zamieszkują Polacy, Białorusini, Ukraińcy. Obok siebie współistnieją dwa wielkie wyznania chrześcijańskie, prawosławie i katolicyzm. Stare zabytkowe cerkwie sąsiadują z kościołami, chociaż w mieście nie brakuje </w:t>
      </w:r>
      <w:r w:rsidRPr="00A863DC">
        <w:rPr>
          <w:rFonts w:cstheme="minorHAnsi"/>
          <w:sz w:val="28"/>
          <w:szCs w:val="28"/>
        </w:rPr>
        <w:lastRenderedPageBreak/>
        <w:t>również monumentalnych współczesnych świątyń. Zwiedzając Bielsk Podlaski można wiele dowiedzieć się o prawosławiu, istnieje bowiem tutaj aż siedem cerkwi prawosławnych. Z tego względu Bielsk Podlaski nazywany jest często miastem drewnianych cerkwi. W Bielsku Podlaskim funkcjonuje również unikalne i jedyne w Polsce Policealne Studium Ikonograficzne, wyjątkowa szkoła, która uczy pisania ikon.</w:t>
      </w:r>
    </w:p>
    <w:p w14:paraId="4D6A4599" w14:textId="3BBD1C9A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 xml:space="preserve">Bielsk Podlaski znany jest również z prężnie działającego sektora gospodarczego. Wiele bielskich firm realizuje się budując silną pozycję na Podlasiu, ale są też takie, które znane są w Europie Zachodniej czy Skandynawii. Są to głównie fabryki budowy domów z drewna w technologii modułowej i panelowej, przedsiębiorstwa budowy dróg i mostów, zakłady przetwórstwa spożywczego oraz sieci handlowe. Bielsk znajduje się na trasie drogi ekspresowej S19, będącej częścią szlaku komunikacyjnego Via </w:t>
      </w:r>
      <w:proofErr w:type="spellStart"/>
      <w:r w:rsidRPr="00A863DC">
        <w:rPr>
          <w:rFonts w:cstheme="minorHAnsi"/>
          <w:sz w:val="28"/>
          <w:szCs w:val="28"/>
        </w:rPr>
        <w:t>Carpatia</w:t>
      </w:r>
      <w:proofErr w:type="spellEnd"/>
      <w:r w:rsidRPr="00A863DC">
        <w:rPr>
          <w:rFonts w:cstheme="minorHAnsi"/>
          <w:sz w:val="28"/>
          <w:szCs w:val="28"/>
        </w:rPr>
        <w:t xml:space="preserve">, łączącego kraje nadbałtyckie z południem Europy.  </w:t>
      </w:r>
    </w:p>
    <w:p w14:paraId="00FCE8D6" w14:textId="6D40AF7E" w:rsidR="00A863DC" w:rsidRPr="00232DBD" w:rsidRDefault="00A863DC" w:rsidP="00232DBD">
      <w:pPr>
        <w:spacing w:before="240" w:line="276" w:lineRule="auto"/>
        <w:rPr>
          <w:rFonts w:cstheme="minorHAnsi"/>
          <w:b/>
          <w:bCs/>
          <w:sz w:val="32"/>
          <w:szCs w:val="32"/>
        </w:rPr>
      </w:pPr>
      <w:r w:rsidRPr="00232DBD">
        <w:rPr>
          <w:rFonts w:cstheme="minorHAnsi"/>
          <w:b/>
          <w:bCs/>
          <w:sz w:val="32"/>
          <w:szCs w:val="32"/>
        </w:rPr>
        <w:t>Miejsca warte zwiedzenia</w:t>
      </w:r>
    </w:p>
    <w:p w14:paraId="017D1397" w14:textId="77777777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>1.Park Aleksandra Jagiellończyka Króla Polski</w:t>
      </w:r>
    </w:p>
    <w:p w14:paraId="36654406" w14:textId="23295D11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Pr="00A863DC">
        <w:rPr>
          <w:rFonts w:cstheme="minorHAnsi"/>
          <w:sz w:val="28"/>
          <w:szCs w:val="28"/>
        </w:rPr>
        <w:t>.Góra Zamkowa zwana też Łysą Górką</w:t>
      </w:r>
      <w:r w:rsidR="00634E0A">
        <w:rPr>
          <w:rFonts w:cstheme="minorHAnsi"/>
          <w:sz w:val="28"/>
          <w:szCs w:val="28"/>
        </w:rPr>
        <w:t xml:space="preserve">, </w:t>
      </w:r>
      <w:r w:rsidRPr="00A863DC">
        <w:rPr>
          <w:rFonts w:cstheme="minorHAnsi"/>
          <w:sz w:val="28"/>
          <w:szCs w:val="28"/>
        </w:rPr>
        <w:t>Grodzisko średniowieczne (Park Aleksandra Jagiellończyka Króla Polski)</w:t>
      </w:r>
    </w:p>
    <w:p w14:paraId="65EF7A0C" w14:textId="25247899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Pr="00A863DC">
        <w:rPr>
          <w:rFonts w:cstheme="minorHAnsi"/>
          <w:sz w:val="28"/>
          <w:szCs w:val="28"/>
        </w:rPr>
        <w:t>.Cerkiew i monaster św. Mikołaja</w:t>
      </w:r>
      <w:r w:rsidR="00634E0A">
        <w:rPr>
          <w:rFonts w:cstheme="minorHAnsi"/>
          <w:sz w:val="28"/>
          <w:szCs w:val="28"/>
        </w:rPr>
        <w:t xml:space="preserve">, </w:t>
      </w:r>
      <w:r w:rsidRPr="00A863DC">
        <w:rPr>
          <w:rFonts w:cstheme="minorHAnsi"/>
          <w:sz w:val="28"/>
          <w:szCs w:val="28"/>
        </w:rPr>
        <w:t>kapliczka upamiętniająca monaster (ul. Poniatowskiego 9)</w:t>
      </w:r>
    </w:p>
    <w:p w14:paraId="2F2A041D" w14:textId="66863B7B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Pr="00A863DC">
        <w:rPr>
          <w:rFonts w:cstheme="minorHAnsi"/>
          <w:sz w:val="28"/>
          <w:szCs w:val="28"/>
        </w:rPr>
        <w:t>.Cerkiew Narodzenia Przenajświętszej Bogarodzicy z Cudowną Ikoną Matki Bożej (ul. Jagiellońska 6A)</w:t>
      </w:r>
    </w:p>
    <w:p w14:paraId="79EC99A2" w14:textId="6356B59F" w:rsid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Pr="00A863DC">
        <w:rPr>
          <w:rFonts w:cstheme="minorHAnsi"/>
          <w:sz w:val="28"/>
          <w:szCs w:val="28"/>
        </w:rPr>
        <w:t>.Cerkiew Św. Archanioła Michała (ul. A. Mickiewicza 36)</w:t>
      </w:r>
    </w:p>
    <w:p w14:paraId="108289A8" w14:textId="55855E86" w:rsidR="00634E0A" w:rsidRPr="00A863DC" w:rsidRDefault="00634E0A" w:rsidP="00232DBD">
      <w:pPr>
        <w:spacing w:before="24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I Liceum Ogólnokształcące imienia Tadeusza Kościuszki (ul. 11 Listopada 6)</w:t>
      </w:r>
    </w:p>
    <w:p w14:paraId="04CED889" w14:textId="16882F80" w:rsidR="00A863DC" w:rsidRPr="00A863DC" w:rsidRDefault="00634E0A" w:rsidP="00232DBD">
      <w:pPr>
        <w:spacing w:before="24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A863DC" w:rsidRPr="00A863DC">
        <w:rPr>
          <w:rFonts w:cstheme="minorHAnsi"/>
          <w:sz w:val="28"/>
          <w:szCs w:val="28"/>
        </w:rPr>
        <w:t>.Park Królowej Heleny</w:t>
      </w:r>
    </w:p>
    <w:p w14:paraId="0E55BCD7" w14:textId="034D44BD" w:rsidR="00A863DC" w:rsidRPr="00A863DC" w:rsidRDefault="00634E0A" w:rsidP="00232DBD">
      <w:pPr>
        <w:spacing w:before="24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A863DC" w:rsidRPr="00A863DC">
        <w:rPr>
          <w:rFonts w:cstheme="minorHAnsi"/>
          <w:sz w:val="28"/>
          <w:szCs w:val="28"/>
        </w:rPr>
        <w:t>.Szlak</w:t>
      </w:r>
      <w:r>
        <w:rPr>
          <w:rFonts w:cstheme="minorHAnsi"/>
          <w:sz w:val="28"/>
          <w:szCs w:val="28"/>
        </w:rPr>
        <w:t>i:</w:t>
      </w:r>
      <w:r w:rsidR="00A863DC" w:rsidRPr="00A863DC">
        <w:rPr>
          <w:rFonts w:cstheme="minorHAnsi"/>
          <w:sz w:val="28"/>
          <w:szCs w:val="28"/>
        </w:rPr>
        <w:t xml:space="preserve"> Jagielloński </w:t>
      </w:r>
      <w:r>
        <w:rPr>
          <w:rFonts w:cstheme="minorHAnsi"/>
          <w:sz w:val="28"/>
          <w:szCs w:val="28"/>
        </w:rPr>
        <w:t xml:space="preserve">i Wielki Gościniec Litewski </w:t>
      </w:r>
      <w:r w:rsidR="00A863DC" w:rsidRPr="00A863DC">
        <w:rPr>
          <w:rFonts w:cstheme="minorHAnsi"/>
          <w:sz w:val="28"/>
          <w:szCs w:val="28"/>
        </w:rPr>
        <w:t>(tablic</w:t>
      </w:r>
      <w:r>
        <w:rPr>
          <w:rFonts w:cstheme="minorHAnsi"/>
          <w:sz w:val="28"/>
          <w:szCs w:val="28"/>
        </w:rPr>
        <w:t>e</w:t>
      </w:r>
      <w:r w:rsidR="00A863DC" w:rsidRPr="00A863DC">
        <w:rPr>
          <w:rFonts w:cstheme="minorHAnsi"/>
          <w:sz w:val="28"/>
          <w:szCs w:val="28"/>
        </w:rPr>
        <w:t xml:space="preserve"> informacyjn</w:t>
      </w:r>
      <w:r>
        <w:rPr>
          <w:rFonts w:cstheme="minorHAnsi"/>
          <w:sz w:val="28"/>
          <w:szCs w:val="28"/>
        </w:rPr>
        <w:t>e</w:t>
      </w:r>
      <w:r w:rsidR="00A863DC" w:rsidRPr="00A863DC">
        <w:rPr>
          <w:rFonts w:cstheme="minorHAnsi"/>
          <w:sz w:val="28"/>
          <w:szCs w:val="28"/>
        </w:rPr>
        <w:t xml:space="preserve"> w Parku Królowej Heleny, od ul. A. Mickiewicza)</w:t>
      </w:r>
    </w:p>
    <w:p w14:paraId="76A9BE57" w14:textId="6BF4EF86" w:rsidR="00A863DC" w:rsidRPr="00A863DC" w:rsidRDefault="00634E0A" w:rsidP="00232DBD">
      <w:pPr>
        <w:spacing w:before="24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A863DC" w:rsidRPr="00A863DC">
        <w:rPr>
          <w:rFonts w:cstheme="minorHAnsi"/>
          <w:sz w:val="28"/>
          <w:szCs w:val="28"/>
        </w:rPr>
        <w:t xml:space="preserve">.Skwer imienia Izabeli Branickiej </w:t>
      </w:r>
    </w:p>
    <w:p w14:paraId="68F80DC8" w14:textId="72C32A7E" w:rsidR="00A863DC" w:rsidRPr="00A863DC" w:rsidRDefault="00634E0A" w:rsidP="00232DBD">
      <w:pPr>
        <w:spacing w:before="24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10</w:t>
      </w:r>
      <w:r w:rsidR="00A863DC" w:rsidRPr="00A863DC">
        <w:rPr>
          <w:rFonts w:cstheme="minorHAnsi"/>
          <w:sz w:val="28"/>
          <w:szCs w:val="28"/>
        </w:rPr>
        <w:t>.Późnobarokowy Ratusz Miejski, Muzeum w Bielsku Podlaskim,</w:t>
      </w:r>
      <w:r>
        <w:rPr>
          <w:rFonts w:cstheme="minorHAnsi"/>
          <w:sz w:val="28"/>
          <w:szCs w:val="28"/>
        </w:rPr>
        <w:t xml:space="preserve"> między innymi ze stałą wystawą ręcznika ludowego, pod tytułem Tajemniczy ręcznik</w:t>
      </w:r>
      <w:r w:rsidR="00A863DC" w:rsidRPr="00A863DC">
        <w:rPr>
          <w:rFonts w:cstheme="minorHAnsi"/>
          <w:sz w:val="28"/>
          <w:szCs w:val="28"/>
        </w:rPr>
        <w:t xml:space="preserve"> (ul. A. Mickiewicza 45)</w:t>
      </w:r>
    </w:p>
    <w:p w14:paraId="0F35AD5E" w14:textId="46D04D76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>1</w:t>
      </w:r>
      <w:r w:rsidR="00634E0A">
        <w:rPr>
          <w:rFonts w:cstheme="minorHAnsi"/>
          <w:sz w:val="28"/>
          <w:szCs w:val="28"/>
        </w:rPr>
        <w:t>1</w:t>
      </w:r>
      <w:r w:rsidRPr="00A863DC">
        <w:rPr>
          <w:rFonts w:cstheme="minorHAnsi"/>
          <w:sz w:val="28"/>
          <w:szCs w:val="28"/>
        </w:rPr>
        <w:t xml:space="preserve">.Karczma Słuszna, zrekonstruowany budynek zajazdu z końca </w:t>
      </w:r>
      <w:r w:rsidR="00F32F17">
        <w:rPr>
          <w:rFonts w:cstheme="minorHAnsi"/>
          <w:sz w:val="28"/>
          <w:szCs w:val="28"/>
        </w:rPr>
        <w:t xml:space="preserve">osiemnastego </w:t>
      </w:r>
      <w:r w:rsidRPr="00A863DC">
        <w:rPr>
          <w:rFonts w:cstheme="minorHAnsi"/>
          <w:sz w:val="28"/>
          <w:szCs w:val="28"/>
        </w:rPr>
        <w:t>wieku (Plac Ratuszowy 1)</w:t>
      </w:r>
    </w:p>
    <w:p w14:paraId="19489E5B" w14:textId="518D03A0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>1</w:t>
      </w:r>
      <w:r w:rsidR="00F32F17">
        <w:rPr>
          <w:rFonts w:cstheme="minorHAnsi"/>
          <w:sz w:val="28"/>
          <w:szCs w:val="28"/>
        </w:rPr>
        <w:t>2</w:t>
      </w:r>
      <w:r w:rsidRPr="00A863DC">
        <w:rPr>
          <w:rFonts w:cstheme="minorHAnsi"/>
          <w:sz w:val="28"/>
          <w:szCs w:val="28"/>
        </w:rPr>
        <w:t xml:space="preserve">.Sklep Znachor </w:t>
      </w:r>
      <w:r w:rsidR="00F32F17">
        <w:rPr>
          <w:rFonts w:cstheme="minorHAnsi"/>
          <w:sz w:val="28"/>
          <w:szCs w:val="28"/>
        </w:rPr>
        <w:t xml:space="preserve">w którym kręcono zdjęcia do filmu Znachor Jerzego Hoffmana </w:t>
      </w:r>
      <w:r w:rsidRPr="00A863DC">
        <w:rPr>
          <w:rFonts w:cstheme="minorHAnsi"/>
          <w:sz w:val="28"/>
          <w:szCs w:val="28"/>
        </w:rPr>
        <w:t>(Plac Ratuszowy 7)</w:t>
      </w:r>
    </w:p>
    <w:p w14:paraId="11EFCD2C" w14:textId="519037D9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>1</w:t>
      </w:r>
      <w:r w:rsidR="00F32F17">
        <w:rPr>
          <w:rFonts w:cstheme="minorHAnsi"/>
          <w:sz w:val="28"/>
          <w:szCs w:val="28"/>
        </w:rPr>
        <w:t>3</w:t>
      </w:r>
      <w:r w:rsidRPr="00A863DC">
        <w:rPr>
          <w:rFonts w:cstheme="minorHAnsi"/>
          <w:sz w:val="28"/>
          <w:szCs w:val="28"/>
        </w:rPr>
        <w:t>.Kościół pw. Narodzenia Najświętszej Maryi Panny i św. Mikołaja, Bazylika Mniejsza (ul. Kościelna 4A)</w:t>
      </w:r>
    </w:p>
    <w:p w14:paraId="6CACA4D7" w14:textId="39B48904" w:rsidR="00F32F17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>1</w:t>
      </w:r>
      <w:r w:rsidR="00F32F17">
        <w:rPr>
          <w:rFonts w:cstheme="minorHAnsi"/>
          <w:sz w:val="28"/>
          <w:szCs w:val="28"/>
        </w:rPr>
        <w:t>4.</w:t>
      </w:r>
      <w:r w:rsidR="00F32F17" w:rsidRPr="00A863DC">
        <w:rPr>
          <w:rFonts w:cstheme="minorHAnsi"/>
          <w:sz w:val="28"/>
          <w:szCs w:val="28"/>
        </w:rPr>
        <w:t>Tablica upamiętniająca społeczność żydowską Bielska Podlaskiego (Plac Pamięci Żydów Bielskich, teren bielskiego getta w latach 1941-1942)</w:t>
      </w:r>
    </w:p>
    <w:p w14:paraId="56067DFB" w14:textId="5DF94028" w:rsidR="00F32F17" w:rsidRDefault="00F32F17" w:rsidP="00232DBD">
      <w:pPr>
        <w:spacing w:before="24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15.</w:t>
      </w:r>
      <w:r w:rsidRPr="00A863DC">
        <w:rPr>
          <w:rFonts w:cstheme="minorHAnsi"/>
          <w:sz w:val="28"/>
          <w:szCs w:val="28"/>
        </w:rPr>
        <w:t>Kościół pw. Matki Bożej z Góry Karmel wraz z zespołem poklasztornym karmelitów (ul. A. Mickiewicza 61)</w:t>
      </w:r>
    </w:p>
    <w:p w14:paraId="379EC8BB" w14:textId="1FBC97A9" w:rsidR="00A863DC" w:rsidRDefault="00F32F17" w:rsidP="00232DBD">
      <w:pPr>
        <w:spacing w:before="24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16</w:t>
      </w:r>
      <w:r w:rsidR="00A863DC" w:rsidRPr="00A863DC">
        <w:rPr>
          <w:rFonts w:cstheme="minorHAnsi"/>
          <w:sz w:val="28"/>
          <w:szCs w:val="28"/>
        </w:rPr>
        <w:t>.Policealne Studium Ikonograficzne</w:t>
      </w:r>
      <w:r>
        <w:rPr>
          <w:rFonts w:cstheme="minorHAnsi"/>
          <w:sz w:val="28"/>
          <w:szCs w:val="28"/>
        </w:rPr>
        <w:t xml:space="preserve">, szkoła pisania ikon. </w:t>
      </w:r>
      <w:r w:rsidR="00A863DC" w:rsidRPr="00A863DC">
        <w:rPr>
          <w:rFonts w:cstheme="minorHAnsi"/>
          <w:sz w:val="28"/>
          <w:szCs w:val="28"/>
        </w:rPr>
        <w:t>Cerkiew Św. Trójcy (ul. Żwirki i Wigury 26)</w:t>
      </w:r>
    </w:p>
    <w:p w14:paraId="2112FD25" w14:textId="428E28BD" w:rsidR="00F32F17" w:rsidRPr="00A863DC" w:rsidRDefault="00F32F17" w:rsidP="00232DBD">
      <w:pPr>
        <w:spacing w:before="24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17.</w:t>
      </w:r>
      <w:r w:rsidRPr="00F32F17">
        <w:rPr>
          <w:rFonts w:cstheme="minorHAnsi"/>
          <w:sz w:val="28"/>
          <w:szCs w:val="28"/>
        </w:rPr>
        <w:t xml:space="preserve"> </w:t>
      </w:r>
      <w:r w:rsidRPr="00A863DC">
        <w:rPr>
          <w:rFonts w:cstheme="minorHAnsi"/>
          <w:sz w:val="28"/>
          <w:szCs w:val="28"/>
        </w:rPr>
        <w:t xml:space="preserve">Cerkiew Zaśnięcia Najświętszej Marii Panny, zbudowana w latach </w:t>
      </w:r>
      <w:r>
        <w:rPr>
          <w:rFonts w:cstheme="minorHAnsi"/>
          <w:sz w:val="28"/>
          <w:szCs w:val="28"/>
        </w:rPr>
        <w:t xml:space="preserve">dziewięćdziesiątych dwudziestego </w:t>
      </w:r>
      <w:r w:rsidRPr="00A863DC">
        <w:rPr>
          <w:rFonts w:cstheme="minorHAnsi"/>
          <w:sz w:val="28"/>
          <w:szCs w:val="28"/>
        </w:rPr>
        <w:t>wieku (ul. A. Mickiewicza 179)</w:t>
      </w:r>
    </w:p>
    <w:p w14:paraId="109763EB" w14:textId="77777777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>18.Zabudowa drewniana ul. Dubicze (ul. Dubicze 20)</w:t>
      </w:r>
    </w:p>
    <w:p w14:paraId="1AE0E093" w14:textId="77777777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>19.Dziewiętnastowieczna kapliczka pw. Św. Jerzego (ul. Dubicze)</w:t>
      </w:r>
    </w:p>
    <w:p w14:paraId="401435B4" w14:textId="77777777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>20.Cerkiew Zmartwychwstania Pańskiego (ul. R. Traugutta 3)</w:t>
      </w:r>
    </w:p>
    <w:p w14:paraId="625D0D1C" w14:textId="77777777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>21.Cmentarz żołnierzy niemieckich poległych w czasie I wojny światowej (ul. Białowieska)</w:t>
      </w:r>
    </w:p>
    <w:p w14:paraId="26CCD965" w14:textId="77777777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 xml:space="preserve">22.Dworek Smulskich (ul. </w:t>
      </w:r>
      <w:proofErr w:type="spellStart"/>
      <w:r w:rsidRPr="00A863DC">
        <w:rPr>
          <w:rFonts w:cstheme="minorHAnsi"/>
          <w:sz w:val="28"/>
          <w:szCs w:val="28"/>
        </w:rPr>
        <w:t>Hołowieska</w:t>
      </w:r>
      <w:proofErr w:type="spellEnd"/>
      <w:r w:rsidRPr="00A863DC">
        <w:rPr>
          <w:rFonts w:cstheme="minorHAnsi"/>
          <w:sz w:val="28"/>
          <w:szCs w:val="28"/>
        </w:rPr>
        <w:t xml:space="preserve"> 7)</w:t>
      </w:r>
    </w:p>
    <w:p w14:paraId="1BBCB296" w14:textId="77777777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 xml:space="preserve">23.Muzeum Martyrologii w Bielsku Podlaskim (ul. </w:t>
      </w:r>
      <w:proofErr w:type="spellStart"/>
      <w:r w:rsidRPr="00A863DC">
        <w:rPr>
          <w:rFonts w:cstheme="minorHAnsi"/>
          <w:sz w:val="28"/>
          <w:szCs w:val="28"/>
        </w:rPr>
        <w:t>Hołowieska</w:t>
      </w:r>
      <w:proofErr w:type="spellEnd"/>
      <w:r w:rsidRPr="00A863DC">
        <w:rPr>
          <w:rFonts w:cstheme="minorHAnsi"/>
          <w:sz w:val="28"/>
          <w:szCs w:val="28"/>
        </w:rPr>
        <w:t xml:space="preserve"> 18)</w:t>
      </w:r>
    </w:p>
    <w:p w14:paraId="311BF57E" w14:textId="6FDE7524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>24.Kościół pw. Najświętszej Opatrzności Bożej. Parafia erygowana dekretem z dnia 29 czerwca 2002 r</w:t>
      </w:r>
      <w:r w:rsidR="00F32F17">
        <w:rPr>
          <w:rFonts w:cstheme="minorHAnsi"/>
          <w:sz w:val="28"/>
          <w:szCs w:val="28"/>
        </w:rPr>
        <w:t>oku</w:t>
      </w:r>
      <w:r w:rsidRPr="00A863DC">
        <w:rPr>
          <w:rFonts w:cstheme="minorHAnsi"/>
          <w:sz w:val="28"/>
          <w:szCs w:val="28"/>
        </w:rPr>
        <w:t xml:space="preserve"> (ul. Wrzosowa 16)</w:t>
      </w:r>
    </w:p>
    <w:p w14:paraId="18A5A3D0" w14:textId="77777777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lastRenderedPageBreak/>
        <w:t>25.Dworzec PKP (ul. Kolejowa 6)</w:t>
      </w:r>
    </w:p>
    <w:p w14:paraId="258A2F84" w14:textId="65DD0598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 xml:space="preserve">26.Muzeum Małej Ojczyzny w </w:t>
      </w:r>
      <w:proofErr w:type="spellStart"/>
      <w:r w:rsidRPr="00A863DC">
        <w:rPr>
          <w:rFonts w:cstheme="minorHAnsi"/>
          <w:sz w:val="28"/>
          <w:szCs w:val="28"/>
        </w:rPr>
        <w:t>Studziwodach</w:t>
      </w:r>
      <w:proofErr w:type="spellEnd"/>
      <w:r w:rsidR="00BD00AB">
        <w:rPr>
          <w:rFonts w:cstheme="minorHAnsi"/>
          <w:sz w:val="28"/>
          <w:szCs w:val="28"/>
        </w:rPr>
        <w:t>,</w:t>
      </w:r>
      <w:r w:rsidRPr="00A863DC">
        <w:rPr>
          <w:rFonts w:cstheme="minorHAnsi"/>
          <w:sz w:val="28"/>
          <w:szCs w:val="28"/>
        </w:rPr>
        <w:t xml:space="preserve"> skansen (ul. Sosnowa 56)</w:t>
      </w:r>
    </w:p>
    <w:p w14:paraId="414DA356" w14:textId="77777777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 xml:space="preserve">27.Cmentarz żołnierzy niemieckich i rosyjskich poległych w czasie I wojny światowej. Szlak frontu wschodniego I wojny światowej (dzielnica </w:t>
      </w:r>
      <w:proofErr w:type="spellStart"/>
      <w:r w:rsidRPr="00A863DC">
        <w:rPr>
          <w:rFonts w:cstheme="minorHAnsi"/>
          <w:sz w:val="28"/>
          <w:szCs w:val="28"/>
        </w:rPr>
        <w:t>Studziwody</w:t>
      </w:r>
      <w:proofErr w:type="spellEnd"/>
      <w:r w:rsidRPr="00A863DC">
        <w:rPr>
          <w:rFonts w:cstheme="minorHAnsi"/>
          <w:sz w:val="28"/>
          <w:szCs w:val="28"/>
        </w:rPr>
        <w:t>, ul. Wiejska )</w:t>
      </w:r>
    </w:p>
    <w:p w14:paraId="5A7FDF8D" w14:textId="77777777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 xml:space="preserve">28.Cmentarz miejski założony w 1797 roku przez władze pruskie ( ul. </w:t>
      </w:r>
      <w:proofErr w:type="spellStart"/>
      <w:r w:rsidRPr="00A863DC">
        <w:rPr>
          <w:rFonts w:cstheme="minorHAnsi"/>
          <w:sz w:val="28"/>
          <w:szCs w:val="28"/>
        </w:rPr>
        <w:t>Dubiażyńska</w:t>
      </w:r>
      <w:proofErr w:type="spellEnd"/>
      <w:r w:rsidRPr="00A863DC">
        <w:rPr>
          <w:rFonts w:cstheme="minorHAnsi"/>
          <w:sz w:val="28"/>
          <w:szCs w:val="28"/>
        </w:rPr>
        <w:t xml:space="preserve"> i Wojska Polskiego)</w:t>
      </w:r>
    </w:p>
    <w:p w14:paraId="76AFFEBC" w14:textId="77777777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>29.Mauzoleum Ofiarom Barbarzyństwa 15 lipca 1943 (teren cmentarza wyznaniowego katolickiego)</w:t>
      </w:r>
    </w:p>
    <w:p w14:paraId="58CC5C52" w14:textId="77777777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>30.Katolicka kaplica cmentarna św. Wincentego a Paulo z 1860 roku (teren cmentarza wyznaniowego katolickiego)</w:t>
      </w:r>
    </w:p>
    <w:p w14:paraId="32FE9087" w14:textId="77777777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>31.Cerkiew Świętej Trójcy, ufundowana przez królową Bonę miedzy 1533 a 1556 rokiem, przeniesiona w dziewiętnastym wieku na cmentarz miejski (teren cmentarza wyznaniowego prawosławnego)</w:t>
      </w:r>
    </w:p>
    <w:p w14:paraId="6AFB639B" w14:textId="08F6FB04" w:rsidR="00A863DC" w:rsidRPr="00A863DC" w:rsidRDefault="007F29B0" w:rsidP="00232DBD">
      <w:pPr>
        <w:spacing w:before="24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32.Grobowiec pu</w:t>
      </w:r>
      <w:bookmarkStart w:id="0" w:name="_GoBack"/>
      <w:bookmarkEnd w:id="0"/>
      <w:r w:rsidR="00A863DC" w:rsidRPr="00A863DC">
        <w:rPr>
          <w:rFonts w:cstheme="minorHAnsi"/>
          <w:sz w:val="28"/>
          <w:szCs w:val="28"/>
        </w:rPr>
        <w:t xml:space="preserve">łkownika Mikołaja </w:t>
      </w:r>
      <w:proofErr w:type="spellStart"/>
      <w:r w:rsidR="00A863DC" w:rsidRPr="00A863DC">
        <w:rPr>
          <w:rFonts w:cstheme="minorHAnsi"/>
          <w:sz w:val="28"/>
          <w:szCs w:val="28"/>
        </w:rPr>
        <w:t>Ehrna</w:t>
      </w:r>
      <w:proofErr w:type="spellEnd"/>
      <w:r w:rsidR="00A863DC" w:rsidRPr="00A863DC">
        <w:rPr>
          <w:rFonts w:cstheme="minorHAnsi"/>
          <w:sz w:val="28"/>
          <w:szCs w:val="28"/>
        </w:rPr>
        <w:t xml:space="preserve"> (teren cmentarza wyznaniowego prawosławnego)</w:t>
      </w:r>
    </w:p>
    <w:p w14:paraId="492925F9" w14:textId="77777777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>33.Cmentarz wojenny poległych w czasie II wojny światowej (ul. Wojska Polskiego)</w:t>
      </w:r>
    </w:p>
    <w:p w14:paraId="4AA29441" w14:textId="77777777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>34.Polska Droga Krzyżowa 1772-1989, 14 tablic upamiętniających wydarzenia z historii Polski (teren cmentarza wojennego przy ul. Wojska Polskiego)</w:t>
      </w:r>
    </w:p>
    <w:p w14:paraId="5A1E5070" w14:textId="77777777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>35.Mogiła furmanów pomordowanych 31 stycznia 1946 roku koło wsi Puchały Stare przez Oddział Zbrojnego Podziemia PAS-NZW kapitana Romualda Rajsa pseudonim Bury (teren cmentarza wojennego przy ul. Wojska Polskiego)</w:t>
      </w:r>
    </w:p>
    <w:p w14:paraId="5800B5D2" w14:textId="77777777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>36.Cerkiew Opieki Matki Bożej, poświęcona 24 maja 2010 roku (ul. W. Reymonta 6)</w:t>
      </w:r>
    </w:p>
    <w:p w14:paraId="2E4C3107" w14:textId="77777777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>37.Kościół pw. Miłosierdzia Bożego, zbudowany w latach dziewięćdziesiątych dwudziestego wieku (ul. Wojska Polskiego 66)</w:t>
      </w:r>
    </w:p>
    <w:p w14:paraId="3C01970F" w14:textId="77777777" w:rsidR="00A863DC" w:rsidRPr="00A863DC" w:rsidRDefault="00A863DC" w:rsidP="00232DBD">
      <w:pPr>
        <w:spacing w:before="240" w:line="276" w:lineRule="auto"/>
        <w:rPr>
          <w:rFonts w:cstheme="minorHAnsi"/>
          <w:sz w:val="28"/>
          <w:szCs w:val="28"/>
        </w:rPr>
      </w:pPr>
      <w:r w:rsidRPr="00A863DC">
        <w:rPr>
          <w:rFonts w:cstheme="minorHAnsi"/>
          <w:sz w:val="28"/>
          <w:szCs w:val="28"/>
        </w:rPr>
        <w:t>38.Cmentarz Żydowski, założony w 1807 roku. Ostatni znany pochówek w 1941 roku (ul. Brańska)</w:t>
      </w:r>
    </w:p>
    <w:p w14:paraId="20BF6427" w14:textId="77777777" w:rsidR="00A863DC" w:rsidRPr="00232DBD" w:rsidRDefault="00A863DC" w:rsidP="00232DBD">
      <w:pPr>
        <w:spacing w:before="240" w:line="276" w:lineRule="auto"/>
        <w:rPr>
          <w:rFonts w:cstheme="minorHAnsi"/>
          <w:b/>
          <w:bCs/>
          <w:sz w:val="32"/>
          <w:szCs w:val="32"/>
        </w:rPr>
      </w:pPr>
      <w:r w:rsidRPr="00232DBD">
        <w:rPr>
          <w:rFonts w:cstheme="minorHAnsi"/>
          <w:b/>
          <w:bCs/>
          <w:sz w:val="32"/>
          <w:szCs w:val="32"/>
        </w:rPr>
        <w:t xml:space="preserve">Bielsk Podlaski wirtualnie </w:t>
      </w:r>
    </w:p>
    <w:p w14:paraId="1CF959EB" w14:textId="0A7C085F" w:rsidR="00396FD2" w:rsidRDefault="00396FD2" w:rsidP="00232DBD">
      <w:pPr>
        <w:spacing w:before="24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 myślą utworzenia bazy miejsc i punktów wartych odwiedzenia powstał też </w:t>
      </w:r>
      <w:r w:rsidRPr="00342073">
        <w:rPr>
          <w:rFonts w:cstheme="minorHAnsi"/>
          <w:b/>
          <w:bCs/>
          <w:sz w:val="28"/>
          <w:szCs w:val="28"/>
        </w:rPr>
        <w:t>Interaktywny plan miasta Bielsk Podlaski</w:t>
      </w:r>
      <w:r>
        <w:rPr>
          <w:rFonts w:cstheme="minorHAnsi"/>
          <w:sz w:val="28"/>
          <w:szCs w:val="28"/>
        </w:rPr>
        <w:t xml:space="preserve">. </w:t>
      </w:r>
      <w:r w:rsidRPr="00A863DC">
        <w:rPr>
          <w:rFonts w:cstheme="minorHAnsi"/>
          <w:sz w:val="28"/>
          <w:szCs w:val="28"/>
        </w:rPr>
        <w:t>Pozwala on na szybką lokalizację szukanych obiektów pogrupowanych w określone kategorie, takie jak: zabytki, kultura, sztuka, obiekty sakralne, przyroda, noclegi, sport i rekreacja, urzędy i instytucje i tym podobne. Ponadto istnieje możliwość uzyskania dodatkowych informacji o wybranych obiektach, takich jak dane teleadresowe, odnośniki do stron internetowych, a w wielu przypadkach również zapoznania się z bardziej szczegółowymi opisami, a nawet zdjęciami obiektów.</w:t>
      </w:r>
      <w:r w:rsidR="00342073">
        <w:rPr>
          <w:rFonts w:cstheme="minorHAnsi"/>
          <w:sz w:val="28"/>
          <w:szCs w:val="28"/>
        </w:rPr>
        <w:t xml:space="preserve"> </w:t>
      </w:r>
      <w:r w:rsidR="00342073" w:rsidRPr="00A863DC">
        <w:rPr>
          <w:rFonts w:cstheme="minorHAnsi"/>
          <w:sz w:val="28"/>
          <w:szCs w:val="28"/>
        </w:rPr>
        <w:t xml:space="preserve">Link do Interaktywnego planu miasta Bielsk Podlaski znajduje się na stronie internetowej Urzędu Miasta Bielsk Podlaski </w:t>
      </w:r>
      <w:hyperlink r:id="rId9" w:tooltip="link do strony internetowej Urzędu Miasta" w:history="1">
        <w:r w:rsidR="00342073" w:rsidRPr="00294D32">
          <w:rPr>
            <w:rStyle w:val="Hipercze"/>
            <w:rFonts w:cstheme="minorHAnsi"/>
            <w:sz w:val="28"/>
            <w:szCs w:val="28"/>
          </w:rPr>
          <w:t>www.bielsk-podlaski.pl</w:t>
        </w:r>
      </w:hyperlink>
      <w:r w:rsidR="00342073" w:rsidRPr="00A863DC">
        <w:rPr>
          <w:rFonts w:cstheme="minorHAnsi"/>
          <w:sz w:val="28"/>
          <w:szCs w:val="28"/>
        </w:rPr>
        <w:t xml:space="preserve">, w zakładce: Nasze miasto, O Bielsku Podlaskim, Dla turysty, </w:t>
      </w:r>
      <w:hyperlink r:id="rId10" w:tooltip="link do interaktywnego planu miasta" w:history="1">
        <w:r w:rsidR="00342073" w:rsidRPr="00232DBD">
          <w:rPr>
            <w:rStyle w:val="Hipercze"/>
            <w:rFonts w:cstheme="minorHAnsi"/>
            <w:sz w:val="28"/>
            <w:szCs w:val="28"/>
          </w:rPr>
          <w:t>Interaktywny plan miasta</w:t>
        </w:r>
      </w:hyperlink>
      <w:r w:rsidR="00342073" w:rsidRPr="00A863DC">
        <w:rPr>
          <w:rFonts w:cstheme="minorHAnsi"/>
          <w:sz w:val="28"/>
          <w:szCs w:val="28"/>
        </w:rPr>
        <w:t>.</w:t>
      </w:r>
    </w:p>
    <w:p w14:paraId="4CF54B30" w14:textId="7BD61E68" w:rsidR="00212DD5" w:rsidRPr="00A863DC" w:rsidRDefault="00342073" w:rsidP="00232DBD">
      <w:pPr>
        <w:spacing w:before="24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Natomiast z</w:t>
      </w:r>
      <w:r w:rsidR="00A863DC" w:rsidRPr="00A863DC">
        <w:rPr>
          <w:rFonts w:cstheme="minorHAnsi"/>
          <w:sz w:val="28"/>
          <w:szCs w:val="28"/>
        </w:rPr>
        <w:t xml:space="preserve"> myślą o turystach poszukujących informacji o ciekawych miejscach i wydarzeniach, powstała </w:t>
      </w:r>
      <w:r w:rsidR="00A863DC" w:rsidRPr="00342073">
        <w:rPr>
          <w:rFonts w:cstheme="minorHAnsi"/>
          <w:b/>
          <w:bCs/>
          <w:sz w:val="28"/>
          <w:szCs w:val="28"/>
        </w:rPr>
        <w:t>aplikacja mobilna Bielsk Podlaski</w:t>
      </w:r>
      <w:r w:rsidR="00A863DC" w:rsidRPr="00A863DC">
        <w:rPr>
          <w:rFonts w:cstheme="minorHAnsi"/>
          <w:sz w:val="28"/>
          <w:szCs w:val="28"/>
        </w:rPr>
        <w:t xml:space="preserve">, pełniąca rolę przewodnika po mieście. Aplikacja posiada wbudowaną bazę obiektów turystycznych, dzięki czemu możliwe jest korzystanie z niej bez konieczności łączenia się z </w:t>
      </w:r>
      <w:proofErr w:type="spellStart"/>
      <w:r w:rsidR="00A863DC" w:rsidRPr="00A863DC">
        <w:rPr>
          <w:rFonts w:cstheme="minorHAnsi"/>
          <w:sz w:val="28"/>
          <w:szCs w:val="28"/>
        </w:rPr>
        <w:t>internetem</w:t>
      </w:r>
      <w:proofErr w:type="spellEnd"/>
      <w:r w:rsidR="00A863DC" w:rsidRPr="00A863DC">
        <w:rPr>
          <w:rFonts w:cstheme="minorHAnsi"/>
          <w:sz w:val="28"/>
          <w:szCs w:val="28"/>
        </w:rPr>
        <w:t>. Aplikacja pozwala odkryć najbliższe atrakcje turystyczne, dowiedzieć się o organizowanych wydarzeniach i imprezach, poznać zabytki Bielska Podlaskiego i ciekawe miejsca. Aplikację na urządzenie mobilne z systemem Android można pobrać be</w:t>
      </w:r>
      <w:r w:rsidR="00232DBD">
        <w:rPr>
          <w:rFonts w:cstheme="minorHAnsi"/>
          <w:sz w:val="28"/>
          <w:szCs w:val="28"/>
        </w:rPr>
        <w:t>zpłatnie w sklepie Google Play.</w:t>
      </w:r>
    </w:p>
    <w:sectPr w:rsidR="00212DD5" w:rsidRPr="00A8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5D5B"/>
    <w:multiLevelType w:val="hybridMultilevel"/>
    <w:tmpl w:val="72907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D46AD"/>
    <w:multiLevelType w:val="hybridMultilevel"/>
    <w:tmpl w:val="30D25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B7B49"/>
    <w:multiLevelType w:val="hybridMultilevel"/>
    <w:tmpl w:val="34BA34B6"/>
    <w:lvl w:ilvl="0" w:tplc="9C98F89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D5"/>
    <w:rsid w:val="00057B01"/>
    <w:rsid w:val="000618EE"/>
    <w:rsid w:val="00095251"/>
    <w:rsid w:val="000B7C17"/>
    <w:rsid w:val="000C18D9"/>
    <w:rsid w:val="000D292B"/>
    <w:rsid w:val="000E2DA2"/>
    <w:rsid w:val="000E4E7E"/>
    <w:rsid w:val="000E645E"/>
    <w:rsid w:val="00117C2A"/>
    <w:rsid w:val="0013793C"/>
    <w:rsid w:val="00142A50"/>
    <w:rsid w:val="00142C8A"/>
    <w:rsid w:val="0014647A"/>
    <w:rsid w:val="00152B66"/>
    <w:rsid w:val="001631F6"/>
    <w:rsid w:val="00187C04"/>
    <w:rsid w:val="001A036C"/>
    <w:rsid w:val="001A3DEB"/>
    <w:rsid w:val="001A3F9A"/>
    <w:rsid w:val="001A75B5"/>
    <w:rsid w:val="001E36AB"/>
    <w:rsid w:val="001F72FD"/>
    <w:rsid w:val="0020319D"/>
    <w:rsid w:val="00212DD5"/>
    <w:rsid w:val="00232DBD"/>
    <w:rsid w:val="00260268"/>
    <w:rsid w:val="00294D32"/>
    <w:rsid w:val="002B411F"/>
    <w:rsid w:val="002C0EBF"/>
    <w:rsid w:val="002D2B86"/>
    <w:rsid w:val="0031245E"/>
    <w:rsid w:val="00320954"/>
    <w:rsid w:val="00342073"/>
    <w:rsid w:val="003456A0"/>
    <w:rsid w:val="00385031"/>
    <w:rsid w:val="00394A42"/>
    <w:rsid w:val="00396FD2"/>
    <w:rsid w:val="003A449B"/>
    <w:rsid w:val="003A6FBE"/>
    <w:rsid w:val="003C0C82"/>
    <w:rsid w:val="003C3D98"/>
    <w:rsid w:val="003C59EA"/>
    <w:rsid w:val="003D0977"/>
    <w:rsid w:val="003E4628"/>
    <w:rsid w:val="00434BF2"/>
    <w:rsid w:val="004576CB"/>
    <w:rsid w:val="00466B25"/>
    <w:rsid w:val="00474CC0"/>
    <w:rsid w:val="00474DE7"/>
    <w:rsid w:val="004967D1"/>
    <w:rsid w:val="004B1869"/>
    <w:rsid w:val="00506256"/>
    <w:rsid w:val="00561634"/>
    <w:rsid w:val="005B01C9"/>
    <w:rsid w:val="005D5270"/>
    <w:rsid w:val="005E01B7"/>
    <w:rsid w:val="005E7AA4"/>
    <w:rsid w:val="005F4745"/>
    <w:rsid w:val="00614CFD"/>
    <w:rsid w:val="00615EBD"/>
    <w:rsid w:val="00621067"/>
    <w:rsid w:val="00634E0A"/>
    <w:rsid w:val="00657AEB"/>
    <w:rsid w:val="006C43D9"/>
    <w:rsid w:val="00704EA9"/>
    <w:rsid w:val="0078136A"/>
    <w:rsid w:val="00785613"/>
    <w:rsid w:val="007A42AF"/>
    <w:rsid w:val="007A5E57"/>
    <w:rsid w:val="007B6285"/>
    <w:rsid w:val="007C75AF"/>
    <w:rsid w:val="007C7A02"/>
    <w:rsid w:val="007F29B0"/>
    <w:rsid w:val="00834BF7"/>
    <w:rsid w:val="00837B40"/>
    <w:rsid w:val="0084322E"/>
    <w:rsid w:val="00852E60"/>
    <w:rsid w:val="0085798F"/>
    <w:rsid w:val="008623A9"/>
    <w:rsid w:val="008968AF"/>
    <w:rsid w:val="008A1101"/>
    <w:rsid w:val="008B7E0E"/>
    <w:rsid w:val="008D040E"/>
    <w:rsid w:val="00925D65"/>
    <w:rsid w:val="00937CCC"/>
    <w:rsid w:val="00987583"/>
    <w:rsid w:val="00A11A0B"/>
    <w:rsid w:val="00A23443"/>
    <w:rsid w:val="00A51E25"/>
    <w:rsid w:val="00A70E71"/>
    <w:rsid w:val="00A80F68"/>
    <w:rsid w:val="00A863DC"/>
    <w:rsid w:val="00AA2EFA"/>
    <w:rsid w:val="00AA5E60"/>
    <w:rsid w:val="00AE207D"/>
    <w:rsid w:val="00AF4BB0"/>
    <w:rsid w:val="00B115BE"/>
    <w:rsid w:val="00B567D2"/>
    <w:rsid w:val="00B56A2E"/>
    <w:rsid w:val="00BB3C58"/>
    <w:rsid w:val="00BD00AB"/>
    <w:rsid w:val="00BE2BE5"/>
    <w:rsid w:val="00BE3299"/>
    <w:rsid w:val="00BF324B"/>
    <w:rsid w:val="00C470BA"/>
    <w:rsid w:val="00C7391F"/>
    <w:rsid w:val="00C77C1C"/>
    <w:rsid w:val="00CF37C9"/>
    <w:rsid w:val="00CF6313"/>
    <w:rsid w:val="00D06165"/>
    <w:rsid w:val="00D307A9"/>
    <w:rsid w:val="00D37095"/>
    <w:rsid w:val="00D7607C"/>
    <w:rsid w:val="00DB2B0A"/>
    <w:rsid w:val="00DC196C"/>
    <w:rsid w:val="00DF4155"/>
    <w:rsid w:val="00E02016"/>
    <w:rsid w:val="00E048F0"/>
    <w:rsid w:val="00E767F9"/>
    <w:rsid w:val="00E84BB5"/>
    <w:rsid w:val="00E875E6"/>
    <w:rsid w:val="00E92A33"/>
    <w:rsid w:val="00EA5363"/>
    <w:rsid w:val="00EB0FB7"/>
    <w:rsid w:val="00EB6632"/>
    <w:rsid w:val="00EE695F"/>
    <w:rsid w:val="00EE7E79"/>
    <w:rsid w:val="00EF19DC"/>
    <w:rsid w:val="00EF3F60"/>
    <w:rsid w:val="00F15635"/>
    <w:rsid w:val="00F32F17"/>
    <w:rsid w:val="00F92D4E"/>
    <w:rsid w:val="00F96442"/>
    <w:rsid w:val="00FA6D15"/>
    <w:rsid w:val="00FB5127"/>
    <w:rsid w:val="00FD04F5"/>
    <w:rsid w:val="00FD5366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279F"/>
  <w15:chartTrackingRefBased/>
  <w15:docId w15:val="{E4B71CAD-324F-4C2D-9CF2-7767F076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DD5"/>
    <w:pPr>
      <w:spacing w:line="256" w:lineRule="auto"/>
      <w:ind w:left="720"/>
      <w:contextualSpacing/>
    </w:pPr>
    <w:rPr>
      <w:rFonts w:ascii="Century Schoolbook" w:hAnsi="Century Schoolbook" w:cs="Century Schoolbook"/>
      <w:sz w:val="24"/>
      <w:szCs w:val="16"/>
    </w:rPr>
  </w:style>
  <w:style w:type="paragraph" w:styleId="NormalnyWeb">
    <w:name w:val="Normal (Web)"/>
    <w:basedOn w:val="Normalny"/>
    <w:uiPriority w:val="99"/>
    <w:unhideWhenUsed/>
    <w:rsid w:val="0021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2D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45E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2C8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4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sk-podlaski.pl/" TargetMode="External"/><Relationship Id="rId3" Type="http://schemas.openxmlformats.org/officeDocument/2006/relationships/styles" Target="styles.xml"/><Relationship Id="rId7" Type="http://schemas.openxmlformats.org/officeDocument/2006/relationships/hyperlink" Target="tel:%20+4885731815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%20+4885731818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pa.umbielskpodlaski.pl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_jankowski.UMBP\Downloads\www.bielsk-pod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E2B0-9BD8-43DB-95E5-776B6DDB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Karolczuk</dc:creator>
  <cp:keywords/>
  <dc:description/>
  <cp:lastModifiedBy>Krzysztof Jankowski</cp:lastModifiedBy>
  <cp:revision>2</cp:revision>
  <cp:lastPrinted>2020-09-24T13:26:00Z</cp:lastPrinted>
  <dcterms:created xsi:type="dcterms:W3CDTF">2023-09-04T10:47:00Z</dcterms:created>
  <dcterms:modified xsi:type="dcterms:W3CDTF">2023-09-04T10:47:00Z</dcterms:modified>
</cp:coreProperties>
</file>